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EC" w:rsidRDefault="00387125">
      <w:r>
        <w:rPr>
          <w:noProof/>
          <w:lang w:eastAsia="ru-RU"/>
        </w:rPr>
        <w:drawing>
          <wp:inline distT="0" distB="0" distL="0" distR="0">
            <wp:extent cx="5940425" cy="8274698"/>
            <wp:effectExtent l="0" t="0" r="3175" b="0"/>
            <wp:docPr id="1" name="Рисунок 1" descr="C:\Users\Ирина\Desktop\сканы локальные\порядок организации прохождения промежуточной и ГИА лиц,в форме семейного образ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каны локальные\порядок организации прохождения промежуточной и ГИА лиц,в форме семейного образов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25" w:rsidRPr="00387125" w:rsidRDefault="00387125" w:rsidP="00387125">
      <w:pPr>
        <w:widowControl w:val="0"/>
        <w:tabs>
          <w:tab w:val="left" w:pos="120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387125" w:rsidRPr="00387125" w:rsidRDefault="00387125" w:rsidP="00387125">
      <w:pPr>
        <w:widowControl w:val="0"/>
        <w:tabs>
          <w:tab w:val="left" w:pos="120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387125" w:rsidRPr="00387125" w:rsidRDefault="00387125" w:rsidP="00387125">
      <w:pPr>
        <w:widowControl w:val="0"/>
        <w:tabs>
          <w:tab w:val="left" w:pos="1203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387125" w:rsidRPr="00387125" w:rsidRDefault="00387125" w:rsidP="00387125">
      <w:pPr>
        <w:pStyle w:val="a5"/>
        <w:widowControl w:val="0"/>
        <w:tabs>
          <w:tab w:val="left" w:pos="1203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87125" w:rsidRPr="00387125" w:rsidRDefault="00387125" w:rsidP="00387125">
      <w:pPr>
        <w:pStyle w:val="a5"/>
        <w:widowControl w:val="0"/>
        <w:numPr>
          <w:ilvl w:val="1"/>
          <w:numId w:val="5"/>
        </w:numPr>
        <w:tabs>
          <w:tab w:val="left" w:pos="1203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директора по учебно-</w:t>
      </w: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воспитательной работе. Приказ хранится в личном деле </w:t>
      </w:r>
      <w:proofErr w:type="gram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Личное дело обучающегося и результаты промежуточной и государственной итоговой аттестации сохраняются в Школе в течение всего срока обучения.</w:t>
      </w:r>
    </w:p>
    <w:p w:rsidR="00387125" w:rsidRPr="00387125" w:rsidRDefault="00387125" w:rsidP="00387125">
      <w:pPr>
        <w:widowControl w:val="0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(законные представители) заключают договор с МОУ «</w:t>
      </w:r>
      <w:proofErr w:type="spell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Шухободская</w:t>
      </w:r>
      <w:proofErr w:type="spellEnd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школа» об организации прохождения промежуточной и (или) государственной итоговой аттестации экстерна (Приложение 2).</w:t>
      </w:r>
    </w:p>
    <w:p w:rsidR="00387125" w:rsidRPr="00387125" w:rsidRDefault="00387125" w:rsidP="00387125">
      <w:pPr>
        <w:widowControl w:val="0"/>
        <w:numPr>
          <w:ilvl w:val="1"/>
          <w:numId w:val="4"/>
        </w:numPr>
        <w:tabs>
          <w:tab w:val="left" w:pos="120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Курирующий заместитель директора по учебно-воспитательной работе проводит ознакомление родителей (законных представителей) с планом-графиком прохождения промежуточной и (или) государственной итоговой аттестации экстерна.</w:t>
      </w:r>
    </w:p>
    <w:p w:rsidR="00387125" w:rsidRPr="00387125" w:rsidRDefault="00387125" w:rsidP="00387125">
      <w:pPr>
        <w:widowControl w:val="0"/>
        <w:spacing w:after="320"/>
        <w:ind w:firstLine="72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2.7. Образовательная организация несёт ответственность только за организацию и проведение промежуточной и государственной итоговой аттестации, а также за обеспечение соответствующих академических прав экстерна.</w:t>
      </w:r>
    </w:p>
    <w:p w:rsidR="00387125" w:rsidRPr="00387125" w:rsidRDefault="00387125" w:rsidP="00387125">
      <w:pPr>
        <w:widowControl w:val="0"/>
        <w:numPr>
          <w:ilvl w:val="0"/>
          <w:numId w:val="4"/>
        </w:numPr>
        <w:tabs>
          <w:tab w:val="left" w:pos="1042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Промежуточная аттестация </w:t>
      </w:r>
      <w:proofErr w:type="gramStart"/>
      <w:r w:rsidRPr="00387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</w:p>
    <w:p w:rsidR="00387125" w:rsidRPr="00387125" w:rsidRDefault="00387125" w:rsidP="00387125">
      <w:pPr>
        <w:widowControl w:val="0"/>
        <w:numPr>
          <w:ilvl w:val="1"/>
          <w:numId w:val="4"/>
        </w:numPr>
        <w:tabs>
          <w:tab w:val="left" w:pos="118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Промежуточная аттестация </w:t>
      </w:r>
      <w:proofErr w:type="gram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форме семейного образования предшествует государственной итоговой аттестации и проводится по всем учебным предметам обязательной части учебного плана школы.</w:t>
      </w:r>
    </w:p>
    <w:p w:rsidR="00387125" w:rsidRPr="00387125" w:rsidRDefault="00387125" w:rsidP="00387125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3.2. Промежуточную аттестацию экстерн проходит в соответствии с установленным планом-графиком и Положением о промежуточной аттестации учащихся.</w:t>
      </w:r>
    </w:p>
    <w:p w:rsidR="00387125" w:rsidRPr="00387125" w:rsidRDefault="00387125" w:rsidP="00387125">
      <w:pPr>
        <w:widowControl w:val="0"/>
        <w:numPr>
          <w:ilvl w:val="0"/>
          <w:numId w:val="2"/>
        </w:numPr>
        <w:tabs>
          <w:tab w:val="left" w:pos="118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Результаты промежуточной аттестации фиксируются </w:t>
      </w:r>
      <w:proofErr w:type="gram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отдельными</w:t>
      </w:r>
      <w:proofErr w:type="gramEnd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протоколом. (Приложение 3).</w:t>
      </w:r>
    </w:p>
    <w:p w:rsidR="00387125" w:rsidRPr="00387125" w:rsidRDefault="00387125" w:rsidP="00387125">
      <w:pPr>
        <w:widowControl w:val="0"/>
        <w:numPr>
          <w:ilvl w:val="0"/>
          <w:numId w:val="2"/>
        </w:numPr>
        <w:tabs>
          <w:tab w:val="left" w:pos="118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промежуточной аттестации используется система оценивания, принятая в МОУ «</w:t>
      </w:r>
      <w:proofErr w:type="spell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Шухободская</w:t>
      </w:r>
      <w:proofErr w:type="spellEnd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школа». Экстернам, прошедшим промежуточную аттестацию, выдается справка (Приложение 4).</w:t>
      </w:r>
    </w:p>
    <w:p w:rsidR="00387125" w:rsidRPr="00387125" w:rsidRDefault="00387125" w:rsidP="00387125">
      <w:pPr>
        <w:widowControl w:val="0"/>
        <w:numPr>
          <w:ilvl w:val="0"/>
          <w:numId w:val="2"/>
        </w:numPr>
        <w:tabs>
          <w:tab w:val="left" w:pos="118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прохождение</w:t>
      </w:r>
      <w:proofErr w:type="gramEnd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87125" w:rsidRPr="00387125" w:rsidRDefault="00387125" w:rsidP="00387125">
      <w:pPr>
        <w:widowControl w:val="0"/>
        <w:numPr>
          <w:ilvl w:val="0"/>
          <w:numId w:val="2"/>
        </w:numPr>
        <w:tabs>
          <w:tab w:val="left" w:pos="118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 по образовательным программам начального общего, основного общего и среднего общего образования,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:rsidR="00387125" w:rsidRPr="00387125" w:rsidRDefault="00387125" w:rsidP="00387125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Экстерн вправе пройти промежуточную аттестацию по </w:t>
      </w:r>
      <w:proofErr w:type="gram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соответствующим</w:t>
      </w:r>
      <w:proofErr w:type="gramEnd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учебному предмету не более двух раз в сроки, определяемые МОУ «</w:t>
      </w:r>
      <w:proofErr w:type="spell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Шухободская</w:t>
      </w:r>
      <w:proofErr w:type="spellEnd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школа».</w:t>
      </w:r>
    </w:p>
    <w:p w:rsidR="00387125" w:rsidRPr="00387125" w:rsidRDefault="00387125" w:rsidP="00387125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проведения промежуточной аттестации во второй раз МОУ «</w:t>
      </w:r>
      <w:proofErr w:type="spell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Шухободская</w:t>
      </w:r>
      <w:proofErr w:type="spellEnd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школа» создается комиссия.</w:t>
      </w:r>
    </w:p>
    <w:p w:rsidR="00387125" w:rsidRPr="00387125" w:rsidRDefault="00387125" w:rsidP="00387125">
      <w:pPr>
        <w:widowControl w:val="0"/>
        <w:numPr>
          <w:ilvl w:val="0"/>
          <w:numId w:val="2"/>
        </w:numPr>
        <w:tabs>
          <w:tab w:val="left" w:pos="118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своевременностью ее ликвидации.</w:t>
      </w:r>
    </w:p>
    <w:p w:rsidR="00387125" w:rsidRPr="00387125" w:rsidRDefault="00387125" w:rsidP="00387125">
      <w:pPr>
        <w:widowControl w:val="0"/>
        <w:numPr>
          <w:ilvl w:val="0"/>
          <w:numId w:val="2"/>
        </w:numPr>
        <w:tabs>
          <w:tab w:val="left" w:pos="1189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Плата с </w:t>
      </w:r>
      <w:proofErr w:type="gram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прохождение промежуточной аттестации не взимается.</w:t>
      </w:r>
    </w:p>
    <w:p w:rsidR="00387125" w:rsidRPr="00387125" w:rsidRDefault="00387125" w:rsidP="00387125">
      <w:pPr>
        <w:widowControl w:val="0"/>
        <w:numPr>
          <w:ilvl w:val="0"/>
          <w:numId w:val="2"/>
        </w:numPr>
        <w:tabs>
          <w:tab w:val="left" w:pos="1191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</w:t>
      </w:r>
      <w:r w:rsidRPr="0038712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 xml:space="preserve">задолженности, продолжают получать образование в образовательной организации (часть 10 статьи 58 Федерального </w:t>
      </w: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закона).</w:t>
      </w:r>
    </w:p>
    <w:p w:rsidR="00387125" w:rsidRPr="00387125" w:rsidRDefault="00387125" w:rsidP="00387125">
      <w:pPr>
        <w:widowControl w:val="0"/>
        <w:numPr>
          <w:ilvl w:val="0"/>
          <w:numId w:val="2"/>
        </w:numPr>
        <w:tabs>
          <w:tab w:val="left" w:pos="1326"/>
        </w:tabs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г. </w:t>
      </w: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32 г.</w:t>
      </w:r>
      <w:proofErr w:type="gramEnd"/>
    </w:p>
    <w:p w:rsidR="00387125" w:rsidRPr="00387125" w:rsidRDefault="00387125" w:rsidP="00387125">
      <w:pPr>
        <w:widowControl w:val="0"/>
        <w:numPr>
          <w:ilvl w:val="0"/>
          <w:numId w:val="2"/>
        </w:numPr>
        <w:tabs>
          <w:tab w:val="left" w:pos="1326"/>
        </w:tabs>
        <w:spacing w:after="32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Перевод обучающегося </w:t>
      </w:r>
      <w:r w:rsidRPr="0038712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в следующий класс производится по решению Педагогического совета школы по результатам промежуточной аттестации.</w:t>
      </w:r>
    </w:p>
    <w:p w:rsidR="00387125" w:rsidRPr="00387125" w:rsidRDefault="00387125" w:rsidP="00387125">
      <w:pPr>
        <w:widowControl w:val="0"/>
        <w:numPr>
          <w:ilvl w:val="0"/>
          <w:numId w:val="4"/>
        </w:numPr>
        <w:tabs>
          <w:tab w:val="left" w:pos="1062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 w:bidi="ru-RU"/>
        </w:rPr>
        <w:t>Государственная итоговая аттестация экстерна.</w:t>
      </w:r>
    </w:p>
    <w:p w:rsidR="00387125" w:rsidRPr="00387125" w:rsidRDefault="00387125" w:rsidP="00387125">
      <w:pPr>
        <w:widowControl w:val="0"/>
        <w:numPr>
          <w:ilvl w:val="1"/>
          <w:numId w:val="4"/>
        </w:numPr>
        <w:tabs>
          <w:tab w:val="left" w:pos="1261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Государственная итоговая аттестация, завершающая освоение основных образовательных программ основного общего образования и среднего общего образования, является обязательной и проводится в порядке и в форме, установленном Закона РФ от 29 декабря 2012 года № 273-ФЗ «Об образовании в Российской Федерации» и Порядком проведения государственной итоговой аттестации по образовательным программам основного общего образования.</w:t>
      </w:r>
    </w:p>
    <w:p w:rsidR="00387125" w:rsidRPr="00387125" w:rsidRDefault="00387125" w:rsidP="00387125">
      <w:pPr>
        <w:widowControl w:val="0"/>
        <w:numPr>
          <w:ilvl w:val="1"/>
          <w:numId w:val="4"/>
        </w:numPr>
        <w:tabs>
          <w:tab w:val="left" w:pos="1261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Не допускается взимание платы с экстерна за прохождение государственной итоговой аттестации.</w:t>
      </w:r>
    </w:p>
    <w:p w:rsidR="00387125" w:rsidRPr="00387125" w:rsidRDefault="00387125" w:rsidP="00387125">
      <w:pPr>
        <w:widowControl w:val="0"/>
        <w:numPr>
          <w:ilvl w:val="1"/>
          <w:numId w:val="4"/>
        </w:numPr>
        <w:tabs>
          <w:tab w:val="left" w:pos="1261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387125" w:rsidRPr="00387125" w:rsidRDefault="00387125" w:rsidP="00387125">
      <w:pPr>
        <w:widowControl w:val="0"/>
        <w:numPr>
          <w:ilvl w:val="0"/>
          <w:numId w:val="3"/>
        </w:numPr>
        <w:tabs>
          <w:tab w:val="left" w:pos="102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387125">
        <w:rPr>
          <w:rFonts w:ascii="Times New Roman" w:eastAsia="Times New Roman" w:hAnsi="Times New Roman" w:cs="Times New Roman"/>
          <w:color w:val="0D0D0D"/>
          <w:sz w:val="24"/>
          <w:szCs w:val="24"/>
          <w:lang w:eastAsia="ru-RU" w:bidi="ru-RU"/>
        </w:rPr>
        <w:t>основное общее образование подтверждается аттестатом об основном общем образовании.</w:t>
      </w: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Pr="00387125" w:rsidRDefault="00387125" w:rsidP="0038712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7125" w:rsidRDefault="00387125"/>
    <w:sectPr w:rsidR="0038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4C9"/>
    <w:multiLevelType w:val="multilevel"/>
    <w:tmpl w:val="D4EE5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F045C"/>
    <w:multiLevelType w:val="multilevel"/>
    <w:tmpl w:val="D556F0D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857F6"/>
    <w:multiLevelType w:val="multilevel"/>
    <w:tmpl w:val="65945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>
    <w:nsid w:val="5A04245C"/>
    <w:multiLevelType w:val="multilevel"/>
    <w:tmpl w:val="332C7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  <w:sz w:val="24"/>
      </w:rPr>
    </w:lvl>
  </w:abstractNum>
  <w:abstractNum w:abstractNumId="4">
    <w:nsid w:val="7FB7639A"/>
    <w:multiLevelType w:val="multilevel"/>
    <w:tmpl w:val="D4267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D0D0D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BB"/>
    <w:rsid w:val="002E18EC"/>
    <w:rsid w:val="00387125"/>
    <w:rsid w:val="0093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3589</Characters>
  <Application>Microsoft Office Word</Application>
  <DocSecurity>0</DocSecurity>
  <Lines>29</Lines>
  <Paragraphs>8</Paragraphs>
  <ScaleCrop>false</ScaleCrop>
  <Company>Шухободская школа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Суворова</dc:creator>
  <cp:keywords/>
  <dc:description/>
  <cp:lastModifiedBy>Ирина Суворова</cp:lastModifiedBy>
  <cp:revision>2</cp:revision>
  <dcterms:created xsi:type="dcterms:W3CDTF">2019-09-19T06:22:00Z</dcterms:created>
  <dcterms:modified xsi:type="dcterms:W3CDTF">2019-09-19T06:25:00Z</dcterms:modified>
</cp:coreProperties>
</file>